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BEB1" w14:textId="62F67CA5" w:rsidR="0059590C" w:rsidRPr="00826A6A" w:rsidRDefault="00826A6A" w:rsidP="00826A6A">
      <w:pPr>
        <w:pStyle w:val="a3"/>
      </w:pPr>
      <w:r w:rsidRPr="00826A6A">
        <w:t>Світло і об</w:t>
      </w:r>
      <w:r w:rsidR="000339CB">
        <w:t>’</w:t>
      </w:r>
      <w:r w:rsidRPr="00826A6A">
        <w:t>єм</w:t>
      </w:r>
      <w:r w:rsidR="0059590C" w:rsidRPr="00826A6A">
        <w:t xml:space="preserve"> </w:t>
      </w:r>
      <w:r w:rsidR="000339CB">
        <w:t>у</w:t>
      </w:r>
      <w:r w:rsidR="0059590C" w:rsidRPr="00826A6A">
        <w:t xml:space="preserve"> фотографії</w:t>
      </w:r>
    </w:p>
    <w:p w14:paraId="57BD70C7" w14:textId="77777777" w:rsidR="0059590C" w:rsidRPr="0059590C" w:rsidRDefault="0059590C" w:rsidP="005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0" w:after="480"/>
        <w:jc w:val="both"/>
        <w:rPr>
          <w:rFonts w:eastAsia="Times New Roman" w:cs="Times New Roman"/>
          <w:szCs w:val="28"/>
          <w:lang w:eastAsia="ru-RU"/>
        </w:rPr>
      </w:pPr>
      <w:r w:rsidRPr="0059590C">
        <w:rPr>
          <w:rFonts w:eastAsia="Times New Roman" w:cs="Times New Roman"/>
          <w:szCs w:val="28"/>
          <w:lang w:eastAsia="ru-RU"/>
        </w:rPr>
        <w:t>Фотографія - означає в перекладі з грецького "світлопис" або малювання світлом.</w:t>
      </w:r>
    </w:p>
    <w:p w14:paraId="199C7263" w14:textId="77777777" w:rsidR="0059590C" w:rsidRPr="0059590C" w:rsidRDefault="0059590C" w:rsidP="005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0" w:after="480"/>
        <w:jc w:val="both"/>
        <w:rPr>
          <w:rFonts w:eastAsia="Times New Roman" w:cs="Times New Roman"/>
          <w:szCs w:val="28"/>
          <w:lang w:val="ru-RU" w:eastAsia="ru-RU"/>
        </w:rPr>
      </w:pPr>
      <w:r w:rsidRPr="0059590C">
        <w:rPr>
          <w:rFonts w:eastAsia="Times New Roman" w:cs="Times New Roman"/>
          <w:szCs w:val="28"/>
          <w:lang w:eastAsia="ru-RU"/>
        </w:rPr>
        <w:t>Людина має бінокулярний зір, тому ми адекватно сприймаємо форму і об'єм предметів в просторі, незалежно від освітлення. У фотографії справа йде інакше. На фотознімку ми бачимо вже плоске, двовимірне зображення. І важливу роль в передачі відчуття об'єму починає грати освітлення в момент зйомки.</w:t>
      </w:r>
    </w:p>
    <w:p w14:paraId="21DD0F9E" w14:textId="77777777" w:rsidR="00074346" w:rsidRPr="005C3F0D" w:rsidRDefault="005C3F0D" w:rsidP="005C3F0D">
      <w:pPr>
        <w:spacing w:afterLines="200" w:after="480"/>
        <w:jc w:val="both"/>
        <w:rPr>
          <w:rFonts w:cs="Times New Roman"/>
          <w:szCs w:val="28"/>
          <w:shd w:val="clear" w:color="auto" w:fill="F8F9FA"/>
          <w:lang w:val="ru-RU"/>
        </w:rPr>
      </w:pPr>
      <w:r w:rsidRPr="005C3F0D">
        <w:rPr>
          <w:rFonts w:cs="Times New Roman"/>
          <w:noProof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DD928A9" wp14:editId="6EF9B143">
            <wp:simplePos x="0" y="0"/>
            <wp:positionH relativeFrom="column">
              <wp:posOffset>142240</wp:posOffset>
            </wp:positionH>
            <wp:positionV relativeFrom="paragraph">
              <wp:posOffset>1870075</wp:posOffset>
            </wp:positionV>
            <wp:extent cx="3683000" cy="24542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90C" w:rsidRPr="005C3F0D">
        <w:rPr>
          <w:rFonts w:cs="Times New Roman"/>
          <w:szCs w:val="28"/>
          <w:shd w:val="clear" w:color="auto" w:fill="F8F9FA"/>
        </w:rPr>
        <w:t>Світло, падаючи на об'єкт, створює освітлені і затемнені області, світлотіньової малюнок. Світлотіньовий малюнок залежить від розміру і положення джерела світла в просторі. Від кута падіння променів і положення джерела світла залежить розмір, напрямок і глибина тіней. Від того, як буде падати світло на об'єкт, що знімається, залежить сприйняття майбутнього зображення на площині. Для прикладу розглянемо схематичне висвітлення простого геометричного тіла - кулі. При фронтальному освітленні обсяг проявляється дуже слабо. неможливо однозначно сказати, що це, коло або куля? Якась плоска округла фігура.</w:t>
      </w:r>
    </w:p>
    <w:p w14:paraId="38ACD719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59C4A47C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67E7110C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2685D7B2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77B09570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4C61D85B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60B5FFD6" w14:textId="77777777" w:rsidR="0059590C" w:rsidRPr="0059590C" w:rsidRDefault="0059590C" w:rsidP="005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0" w:after="480"/>
        <w:jc w:val="both"/>
        <w:rPr>
          <w:rFonts w:eastAsia="Times New Roman" w:cs="Times New Roman"/>
          <w:szCs w:val="28"/>
          <w:lang w:val="ru-RU" w:eastAsia="ru-RU"/>
        </w:rPr>
      </w:pPr>
      <w:r w:rsidRPr="0059590C">
        <w:rPr>
          <w:rFonts w:eastAsia="Times New Roman" w:cs="Times New Roman"/>
          <w:szCs w:val="28"/>
          <w:lang w:eastAsia="ru-RU"/>
        </w:rPr>
        <w:t>Тепер змістимо джерело світла в сторону і трохи вгору, щоб світло було направлено по діагоналі. Що ми бачимо? Більшість людей будуть однозначні в своїй думці - це об'ємна фігура - куля!</w:t>
      </w:r>
    </w:p>
    <w:p w14:paraId="41249A58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3442077F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642671B2" w14:textId="77777777" w:rsidR="0059590C" w:rsidRPr="005C3F0D" w:rsidRDefault="005C3F0D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  <w:r w:rsidRPr="005C3F0D">
        <w:rPr>
          <w:rFonts w:cs="Times New Roman"/>
          <w:noProof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C123752" wp14:editId="61E138DA">
            <wp:simplePos x="0" y="0"/>
            <wp:positionH relativeFrom="page">
              <wp:posOffset>948055</wp:posOffset>
            </wp:positionH>
            <wp:positionV relativeFrom="page">
              <wp:posOffset>758190</wp:posOffset>
            </wp:positionV>
            <wp:extent cx="3441700" cy="229362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9C59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2A4EBE47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29E66942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0760DD0D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2A0CE78F" w14:textId="77777777" w:rsidR="0059590C" w:rsidRPr="005C3F0D" w:rsidRDefault="005C3F0D" w:rsidP="005C3F0D">
      <w:pPr>
        <w:spacing w:afterLines="200" w:after="480"/>
        <w:jc w:val="both"/>
        <w:rPr>
          <w:rFonts w:cs="Times New Roman"/>
          <w:szCs w:val="28"/>
          <w:shd w:val="clear" w:color="auto" w:fill="F8F9FA"/>
          <w:lang w:val="ru-RU"/>
        </w:rPr>
      </w:pPr>
      <w:r w:rsidRPr="005C3F0D">
        <w:rPr>
          <w:rFonts w:cs="Times New Roman"/>
          <w:noProof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84EEAF9" wp14:editId="26991BE3">
            <wp:simplePos x="0" y="0"/>
            <wp:positionH relativeFrom="column">
              <wp:posOffset>-12723</wp:posOffset>
            </wp:positionH>
            <wp:positionV relativeFrom="paragraph">
              <wp:posOffset>1185581</wp:posOffset>
            </wp:positionV>
            <wp:extent cx="3165894" cy="2109808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75" cy="211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90C" w:rsidRPr="005C3F0D">
        <w:rPr>
          <w:rFonts w:cs="Times New Roman"/>
          <w:szCs w:val="28"/>
          <w:shd w:val="clear" w:color="auto" w:fill="F8F9FA"/>
        </w:rPr>
        <w:t>Це правило прийшло в фотографію з образотворчого мистецтва, де питанням передачі пластики і об'єму за допомогою гри світла і тіні приділяється дуже велика увага. Тепер розглянемо два портрета, знятих з різних освітленням. перша фотографія знята з вбудованим спалахом фотоапарата, світло в даному випадку фронтальний. Зображення плоске, обсяг передається погано.</w:t>
      </w:r>
    </w:p>
    <w:p w14:paraId="4C1C1664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6C93D211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7DEECAE9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4CEB4CD9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79EFF293" w14:textId="77777777" w:rsidR="0059590C" w:rsidRPr="000339CB" w:rsidRDefault="005C3F0D" w:rsidP="005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0" w:after="480"/>
        <w:jc w:val="both"/>
        <w:rPr>
          <w:rFonts w:eastAsia="Times New Roman" w:cs="Times New Roman"/>
          <w:szCs w:val="28"/>
          <w:lang w:eastAsia="ru-RU"/>
        </w:rPr>
      </w:pPr>
      <w:r w:rsidRPr="005C3F0D">
        <w:rPr>
          <w:rFonts w:cs="Times New Roman"/>
          <w:noProof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ACFAD9A" wp14:editId="6C43DA7D">
            <wp:simplePos x="0" y="0"/>
            <wp:positionH relativeFrom="column">
              <wp:posOffset>-12724</wp:posOffset>
            </wp:positionH>
            <wp:positionV relativeFrom="paragraph">
              <wp:posOffset>521239</wp:posOffset>
            </wp:positionV>
            <wp:extent cx="3683479" cy="2454750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17" cy="24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90C" w:rsidRPr="0059590C">
        <w:rPr>
          <w:rFonts w:eastAsia="Times New Roman" w:cs="Times New Roman"/>
          <w:szCs w:val="28"/>
          <w:lang w:eastAsia="ru-RU"/>
        </w:rPr>
        <w:t>На другому знімку джерело світла знаходиться трохи збоку і зверху. Відразу видно відмінність в передачі обсягу та пластики обличчя.</w:t>
      </w:r>
    </w:p>
    <w:p w14:paraId="0539F821" w14:textId="77777777" w:rsidR="0059590C" w:rsidRPr="000339CB" w:rsidRDefault="0059590C" w:rsidP="005C3F0D">
      <w:pPr>
        <w:spacing w:afterLines="200" w:after="480"/>
        <w:jc w:val="both"/>
        <w:rPr>
          <w:rFonts w:cs="Times New Roman"/>
          <w:szCs w:val="28"/>
        </w:rPr>
      </w:pPr>
    </w:p>
    <w:p w14:paraId="1BF0ADE2" w14:textId="77777777" w:rsidR="0059590C" w:rsidRPr="000339CB" w:rsidRDefault="0059590C" w:rsidP="005C3F0D">
      <w:pPr>
        <w:spacing w:afterLines="200" w:after="480"/>
        <w:jc w:val="both"/>
        <w:rPr>
          <w:rFonts w:cs="Times New Roman"/>
          <w:szCs w:val="28"/>
        </w:rPr>
      </w:pPr>
    </w:p>
    <w:p w14:paraId="7B4B6ACC" w14:textId="77777777" w:rsidR="0059590C" w:rsidRPr="000339CB" w:rsidRDefault="0059590C" w:rsidP="005C3F0D">
      <w:pPr>
        <w:spacing w:afterLines="200" w:after="480"/>
        <w:jc w:val="both"/>
        <w:rPr>
          <w:rFonts w:cs="Times New Roman"/>
          <w:szCs w:val="28"/>
        </w:rPr>
      </w:pPr>
    </w:p>
    <w:p w14:paraId="174D210D" w14:textId="77777777" w:rsidR="0059590C" w:rsidRPr="000339CB" w:rsidRDefault="0059590C" w:rsidP="005C3F0D">
      <w:pPr>
        <w:spacing w:afterLines="200" w:after="480"/>
        <w:jc w:val="both"/>
        <w:rPr>
          <w:rFonts w:cs="Times New Roman"/>
          <w:szCs w:val="28"/>
        </w:rPr>
      </w:pPr>
    </w:p>
    <w:p w14:paraId="04F9BCD4" w14:textId="77777777" w:rsidR="0059590C" w:rsidRPr="000339CB" w:rsidRDefault="0059590C" w:rsidP="005C3F0D">
      <w:pPr>
        <w:spacing w:afterLines="200" w:after="480"/>
        <w:jc w:val="both"/>
        <w:rPr>
          <w:rFonts w:cs="Times New Roman"/>
          <w:szCs w:val="28"/>
        </w:rPr>
      </w:pPr>
    </w:p>
    <w:p w14:paraId="7BCDC0F7" w14:textId="77777777" w:rsidR="0059590C" w:rsidRPr="000339CB" w:rsidRDefault="0059590C" w:rsidP="005C3F0D">
      <w:pPr>
        <w:spacing w:afterLines="200" w:after="480"/>
        <w:jc w:val="both"/>
        <w:rPr>
          <w:rFonts w:cs="Times New Roman"/>
          <w:szCs w:val="28"/>
        </w:rPr>
      </w:pPr>
      <w:r w:rsidRPr="005C3F0D">
        <w:rPr>
          <w:rFonts w:cs="Times New Roman"/>
          <w:szCs w:val="28"/>
          <w:shd w:val="clear" w:color="auto" w:fill="F8F9FA"/>
        </w:rPr>
        <w:lastRenderedPageBreak/>
        <w:t>Висновок: обсяг об'єкта зйомки найкраще передається при висвітленні його з напряму, відмінного від осі об'єктива, косими променями світла.</w:t>
      </w:r>
    </w:p>
    <w:p w14:paraId="1F70CD87" w14:textId="77777777" w:rsidR="005C3F0D" w:rsidRPr="00826A6A" w:rsidRDefault="00826A6A" w:rsidP="005C3F0D">
      <w:pPr>
        <w:spacing w:afterLines="200" w:after="480"/>
        <w:jc w:val="both"/>
        <w:rPr>
          <w:rFonts w:cs="Times New Roman"/>
          <w:szCs w:val="28"/>
        </w:rPr>
      </w:pPr>
      <w:r w:rsidRPr="00826A6A">
        <w:rPr>
          <w:rFonts w:cs="Times New Roman"/>
          <w:szCs w:val="28"/>
        </w:rPr>
        <w:t xml:space="preserve">Завдання: виконати фотозйомку освітлюючи об’єкт з різних боків використовуючи одне джерело світла.    </w:t>
      </w:r>
    </w:p>
    <w:p w14:paraId="45896904" w14:textId="77777777" w:rsidR="005C3F0D" w:rsidRDefault="005C3F0D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438EA867" w14:textId="77777777" w:rsidR="005C3F0D" w:rsidRDefault="005C3F0D" w:rsidP="005C3F0D">
      <w:pPr>
        <w:spacing w:afterLines="200" w:after="480"/>
        <w:jc w:val="both"/>
        <w:rPr>
          <w:rFonts w:cs="Times New Roman"/>
          <w:szCs w:val="28"/>
          <w:lang w:val="ru-RU"/>
        </w:rPr>
      </w:pPr>
    </w:p>
    <w:p w14:paraId="52DF4B1D" w14:textId="77777777" w:rsidR="0059590C" w:rsidRPr="005C3F0D" w:rsidRDefault="0059590C" w:rsidP="005C3F0D">
      <w:pPr>
        <w:spacing w:afterLines="200" w:after="480"/>
        <w:jc w:val="both"/>
        <w:rPr>
          <w:rFonts w:cs="Times New Roman"/>
          <w:szCs w:val="28"/>
          <w:shd w:val="clear" w:color="auto" w:fill="F8F9FA"/>
          <w:lang w:val="ru-RU"/>
        </w:rPr>
      </w:pPr>
      <w:r w:rsidRPr="005C3F0D">
        <w:rPr>
          <w:rFonts w:cs="Times New Roman"/>
          <w:szCs w:val="28"/>
        </w:rPr>
        <w:br/>
      </w:r>
    </w:p>
    <w:p w14:paraId="5B516D40" w14:textId="77777777" w:rsidR="0059590C" w:rsidRPr="0059590C" w:rsidRDefault="0059590C" w:rsidP="005C3F0D">
      <w:pPr>
        <w:spacing w:afterLines="200" w:after="480"/>
        <w:jc w:val="both"/>
        <w:rPr>
          <w:lang w:val="ru-RU"/>
        </w:rPr>
      </w:pPr>
    </w:p>
    <w:sectPr w:rsidR="0059590C" w:rsidRPr="0059590C" w:rsidSect="005C3F0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0C"/>
    <w:rsid w:val="000339CB"/>
    <w:rsid w:val="00074346"/>
    <w:rsid w:val="0059590C"/>
    <w:rsid w:val="005C3F0D"/>
    <w:rsid w:val="00826A6A"/>
    <w:rsid w:val="00863E90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CF02"/>
  <w15:docId w15:val="{66D8ACDB-C6FE-4F5C-A14B-12B00D2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959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90C"/>
    <w:rPr>
      <w:rFonts w:ascii="Consolas" w:hAnsi="Consolas" w:cs="Consolas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26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Title"/>
    <w:basedOn w:val="a"/>
    <w:next w:val="a"/>
    <w:link w:val="a4"/>
    <w:uiPriority w:val="10"/>
    <w:qFormat/>
    <w:rsid w:val="00826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2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Andrey Petrovich</cp:lastModifiedBy>
  <cp:revision>3</cp:revision>
  <dcterms:created xsi:type="dcterms:W3CDTF">2020-06-20T10:37:00Z</dcterms:created>
  <dcterms:modified xsi:type="dcterms:W3CDTF">2020-06-22T11:41:00Z</dcterms:modified>
</cp:coreProperties>
</file>